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1995E7"/>
  <w:body>
    <w:tbl>
      <w:tblPr>
        <w:tblW w:w="5000" w:type="pct"/>
        <w:jc w:val="center"/>
        <w:shd w:val="clear" w:color="auto" w:fill="1995E7"/>
        <w:tblCellMar>
          <w:left w:w="0" w:type="dxa"/>
          <w:right w:w="0" w:type="dxa"/>
        </w:tblCellMar>
        <w:tblLook w:val="0000"/>
      </w:tblPr>
      <w:tblGrid>
        <w:gridCol w:w="12040"/>
      </w:tblGrid>
      <w:tr w:rsidR="00000000">
        <w:trPr>
          <w:jc w:val="center"/>
        </w:trPr>
        <w:tc>
          <w:tcPr>
            <w:tcW w:w="0" w:type="auto"/>
            <w:shd w:val="clear" w:color="auto" w:fill="1995E7"/>
          </w:tcPr>
          <w:tbl>
            <w:tblPr>
              <w:tblW w:w="12000" w:type="dxa"/>
              <w:jc w:val="center"/>
              <w:shd w:val="clear" w:color="auto" w:fill="C6EEE6"/>
              <w:tblCellMar>
                <w:left w:w="0" w:type="dxa"/>
                <w:right w:w="0" w:type="dxa"/>
              </w:tblCellMar>
              <w:tblLook w:val="0000"/>
            </w:tblPr>
            <w:tblGrid>
              <w:gridCol w:w="12000"/>
            </w:tblGrid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C6EEE6"/>
                  <w:tcMar>
                    <w:top w:w="200" w:type="dxa"/>
                    <w:left w:w="200" w:type="dxa"/>
                    <w:bottom w:w="200" w:type="dxa"/>
                    <w:right w:w="200" w:type="dxa"/>
                  </w:tcMar>
                </w:tcPr>
                <w:tbl>
                  <w:tblPr>
                    <w:tblW w:w="5000" w:type="pct"/>
                    <w:tblCellMar>
                      <w:top w:w="200" w:type="dxa"/>
                      <w:left w:w="200" w:type="dxa"/>
                      <w:bottom w:w="200" w:type="dxa"/>
                      <w:right w:w="200" w:type="dxa"/>
                    </w:tblCellMar>
                    <w:tblLook w:val="0000"/>
                  </w:tblPr>
                  <w:tblGrid>
                    <w:gridCol w:w="7800"/>
                    <w:gridCol w:w="3800"/>
                  </w:tblGrid>
                  <w:tr w:rsidR="00000000">
                    <w:tc>
                      <w:tcPr>
                        <w:tcW w:w="0" w:type="auto"/>
                        <w:shd w:val="clear" w:color="auto" w:fill="auto"/>
                      </w:tcPr>
                      <w:p w:rsidR="00000000" w:rsidRDefault="007766BC">
                        <w:pPr>
                          <w:spacing w:beforeLines="0" w:afterLines="0"/>
                          <w:divId w:val="1281381861"/>
                        </w:pPr>
                        <w:r>
                          <w:rPr>
                            <w:rStyle w:val="Strong"/>
                            <w:rFonts w:ascii="Arial" w:hAnsi="Arial"/>
                            <w:i/>
                            <w:sz w:val="48"/>
                            <w:szCs w:val="48"/>
                          </w:rPr>
                          <w:t>Yoga for total health</w:t>
                        </w:r>
                        <w:r>
                          <w:t xml:space="preserve"> </w:t>
                        </w:r>
                      </w:p>
                    </w:tc>
                    <w:tc>
                      <w:tcPr>
                        <w:tcW w:w="3800" w:type="dxa"/>
                        <w:shd w:val="clear" w:color="auto" w:fill="auto"/>
                      </w:tcPr>
                      <w:p w:rsidR="00000000" w:rsidRDefault="007766BC">
                        <w:pPr>
                          <w:spacing w:beforeLines="0" w:afterLines="0"/>
                          <w:divId w:val="1692413503"/>
                        </w:pPr>
                        <w:r>
                          <w:t>Is this email not displaying correctly?</w:t>
                        </w:r>
                        <w:r>
                          <w:br/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instrText>HYPERLINK "*|ARCHIVE|*" \t "_blank"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Hyperlink"/>
                          </w:rPr>
                          <w:t>View it in your browser</w:t>
                        </w:r>
                        <w:r>
                          <w:fldChar w:fldCharType="end"/>
                        </w:r>
                        <w:r>
                          <w:t>.</w:t>
                        </w:r>
                        <w:r>
                          <w:t xml:space="preserve"> </w:t>
                        </w:r>
                      </w:p>
                    </w:tc>
                  </w:tr>
                </w:tbl>
                <w:p w:rsidR="00000000" w:rsidRDefault="007766BC">
                  <w:pPr>
                    <w:spacing w:beforeLines="0" w:afterLines="0"/>
                  </w:pPr>
                </w:p>
              </w:tc>
            </w:tr>
          </w:tbl>
          <w:p w:rsidR="00000000" w:rsidRDefault="007766BC">
            <w:pPr>
              <w:spacing w:beforeLines="0" w:afterLines="0"/>
              <w:jc w:val="center"/>
              <w:rPr>
                <w:vanish/>
              </w:rPr>
            </w:pPr>
          </w:p>
          <w:tbl>
            <w:tblPr>
              <w:tblW w:w="12000" w:type="dxa"/>
              <w:jc w:val="center"/>
              <w:tblBorders>
                <w:top w:val="single" w:sz="8" w:space="0" w:color="DDDDDD"/>
                <w:left w:val="single" w:sz="8" w:space="0" w:color="DDDDDD"/>
                <w:bottom w:val="single" w:sz="8" w:space="0" w:color="DDDDDD"/>
                <w:right w:val="single" w:sz="8" w:space="0" w:color="DDDDDD"/>
              </w:tblBorders>
              <w:shd w:val="clear" w:color="auto" w:fill="D0FCF4"/>
              <w:tblCellMar>
                <w:left w:w="0" w:type="dxa"/>
                <w:right w:w="0" w:type="dxa"/>
              </w:tblCellMar>
              <w:tblLook w:val="0000"/>
            </w:tblPr>
            <w:tblGrid>
              <w:gridCol w:w="12020"/>
            </w:tblGrid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D0FCF4"/>
                </w:tcPr>
                <w:tbl>
                  <w:tblPr>
                    <w:tblW w:w="12000" w:type="dxa"/>
                    <w:jc w:val="center"/>
                    <w:shd w:val="clear" w:color="auto" w:fill="EAF3F5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000"/>
                  </w:tblGrid>
                  <w:tr w:rsidR="00000000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EAF3F5"/>
                        <w:vAlign w:val="center"/>
                      </w:tcPr>
                      <w:p w:rsidR="00000000" w:rsidRDefault="007766BC">
                        <w:pPr>
                          <w:spacing w:beforeLines="0" w:afterLines="0"/>
                          <w:jc w:val="center"/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fldChar w:fldCharType="begin" w:fldLock="1"/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instrText xml:space="preserve"> </w:instrTex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instrText>INCLUDEPICTURE  \d "https://gallery.mailchimp.com/bd318bdf1fdad14b17749f5b3/images/2014Happynewyearwish.1.jpg" \* MERGEFORMATINET</w:instrTex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instrText xml:space="preserve"> </w:instrTex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fldChar w:fldCharType="separate"/>
                        </w:r>
                        <w:r w:rsidRPr="007766BC"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pict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headerImage campaign-icon" o:spid="_x0000_i1025" type="#_x0000_t75" alt="" style="width:528pt;height:382pt">
                              <v:imagedata r:id="rId4"/>
                            </v:shape>
                          </w:pic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fldChar w:fldCharType="end"/>
                        </w:r>
                      </w:p>
                    </w:tc>
                  </w:tr>
                </w:tbl>
                <w:p w:rsidR="00000000" w:rsidRDefault="007766BC">
                  <w:pPr>
                    <w:spacing w:beforeLines="0" w:afterLines="0"/>
                    <w:jc w:val="center"/>
                  </w:pPr>
                </w:p>
              </w:tc>
            </w:tr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D0FCF4"/>
                </w:tcPr>
                <w:tbl>
                  <w:tblPr>
                    <w:tblW w:w="12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000"/>
                  </w:tblGrid>
                  <w:tr w:rsidR="00000000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D0FCF4"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12000"/>
                        </w:tblGrid>
                        <w:tr w:rsidR="00000000">
                          <w:tc>
                            <w:tcPr>
                              <w:tcW w:w="0" w:type="auto"/>
                              <w:shd w:val="clear" w:color="auto" w:fill="auto"/>
                              <w:tcMar>
                                <w:top w:w="400" w:type="dxa"/>
                                <w:left w:w="400" w:type="dxa"/>
                                <w:bottom w:w="400" w:type="dxa"/>
                                <w:right w:w="400" w:type="dxa"/>
                              </w:tcMar>
                            </w:tcPr>
                            <w:p w:rsidR="00000000" w:rsidRDefault="007766BC">
                              <w:pPr>
                                <w:pStyle w:val="Heading2"/>
                                <w:jc w:val="center"/>
                                <w:divId w:val="1009521516"/>
                              </w:pPr>
                              <w:r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  <w:fldChar w:fldCharType="begin" w:fldLock="1"/>
                              </w:r>
                              <w:r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  <w:instrText xml:space="preserve"> </w:instrText>
                              </w:r>
                              <w:r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  <w:instrText>INCLUDEPICTURE  \d "https://gallery.mailchimp.com/bd318bdf1fdad14b17749f5b3/images/SuryaNaVYSlogoaddress219d626.1b444f6c0a39d96982f5a4ae8a0b810.jpg" \* MERGEFORMATINET</w:instrText>
                              </w:r>
                              <w:r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  <w:instrText xml:space="preserve"> </w:instrText>
                              </w:r>
                              <w:r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  <w:fldChar w:fldCharType="separate"/>
                              </w:r>
                              <w:r w:rsidR="00E633F7"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  <w:pict>
                                  <v:shape id="_x0000_i1026" type="#_x0000_t75" alt="" style="width:351pt;height:135pt">
                                    <v:imagedata r:id="rId5"/>
                                  </v:shape>
                                </w:pict>
                              </w:r>
                              <w:r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  <w:fldChar w:fldCharType="end"/>
                              </w:r>
                              <w:r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  <w:br/>
                                <w:t>Vaayu Yoga Shala presents the finest quality of yoga in its purest form.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rPr>
                                  <w:rFonts w:ascii="Arial" w:hAnsi="Arial"/>
                                </w:rPr>
                                <w:t>          </w:t>
                              </w:r>
                              <w:r>
                                <w:rPr>
                                  <w:rFonts w:ascii="Arial" w:hAnsi="Arial"/>
                                </w:rPr>
                                <w:t xml:space="preserve">                                                                                                           </w:t>
                              </w:r>
                              <w:r>
                                <w:rPr>
                                  <w:rFonts w:ascii="Arial" w:hAnsi="Arial"/>
                                  <w:color w:val="0000FF"/>
                                </w:rPr>
                                <w:t xml:space="preserve">  </w:t>
                              </w:r>
                              <w:r>
                                <w:rPr>
                                  <w:rFonts w:ascii="Arial" w:hAnsi="Arial"/>
                                  <w:sz w:val="36"/>
                                  <w:szCs w:val="36"/>
                                </w:rPr>
                                <w:fldChar w:fldCharType="begin"/>
                              </w:r>
                              <w:r>
                                <w:rPr>
                                  <w:rFonts w:ascii="Arial" w:hAnsi="Arial"/>
                                  <w:sz w:val="36"/>
                                  <w:szCs w:val="36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  <w:sz w:val="36"/>
                                  <w:szCs w:val="36"/>
                                </w:rPr>
                                <w:instrText>HYPERLINK "http://vaayuyogashala.com/" \t "_blank"</w:instrText>
                              </w:r>
                              <w:r>
                                <w:rPr>
                                  <w:rFonts w:ascii="Arial" w:hAnsi="Arial"/>
                                  <w:sz w:val="36"/>
                                  <w:szCs w:val="36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  <w:sz w:val="36"/>
                                  <w:szCs w:val="36"/>
                                </w:rPr>
                              </w:r>
                              <w:r>
                                <w:rPr>
                                  <w:rFonts w:ascii="Arial" w:hAnsi="Arial"/>
                                  <w:sz w:val="36"/>
                                  <w:szCs w:val="36"/>
                                </w:rP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  <w:rFonts w:ascii="Arial" w:hAnsi="Arial"/>
                                  <w:sz w:val="36"/>
                                  <w:szCs w:val="36"/>
                                </w:rPr>
                                <w:t>http://vaayuyogashala.com/</w:t>
                              </w:r>
                              <w:r>
                                <w:rPr>
                                  <w:rFonts w:ascii="Arial" w:hAnsi="Arial"/>
                                  <w:sz w:val="36"/>
                                  <w:szCs w:val="36"/>
                                </w:rPr>
                                <w:fldChar w:fldCharType="end"/>
                              </w:r>
                              <w:r>
                                <w:br/>
                                <w:t> </w:t>
                              </w:r>
                            </w:p>
                            <w:p w:rsidR="00000000" w:rsidRDefault="007766BC">
                              <w:pPr>
                                <w:pStyle w:val="Heading2"/>
                                <w:jc w:val="center"/>
                                <w:divId w:val="1009521516"/>
                              </w:pPr>
                              <w:r>
                                <w:rPr>
                                  <w:rStyle w:val="Emphasis"/>
                                  <w:color w:val="0000FF"/>
                                  <w:sz w:val="36"/>
                                  <w:szCs w:val="36"/>
                                </w:rPr>
                                <w:t>Yoga is a light, which once lit, will never dim. The better you</w:t>
                              </w:r>
                              <w:r>
                                <w:rPr>
                                  <w:rStyle w:val="Emphasis"/>
                                  <w:color w:val="0000FF"/>
                                  <w:sz w:val="36"/>
                                  <w:szCs w:val="36"/>
                                </w:rPr>
                                <w:t>r practice, the brighter the flame</w:t>
                              </w:r>
                              <w:r>
                                <w:rPr>
                                  <w:rStyle w:val="Emphasis"/>
                                  <w:color w:val="0000FF"/>
                                  <w:sz w:val="36"/>
                                  <w:szCs w:val="36"/>
                                </w:rPr>
                                <w:t>.</w:t>
                              </w:r>
                              <w:r>
                                <w:rPr>
                                  <w:rStyle w:val="Emphasis"/>
                                  <w:color w:val="0000FF"/>
                                  <w:sz w:val="36"/>
                                  <w:szCs w:val="36"/>
                                </w:rPr>
                                <w:t>   </w:t>
                              </w:r>
                              <w:r>
                                <w:rPr>
                                  <w:i/>
                                  <w:color w:val="0000FF"/>
                                  <w:sz w:val="36"/>
                                  <w:szCs w:val="36"/>
                                </w:rPr>
                                <w:br/>
                              </w:r>
                              <w:r>
                                <w:rPr>
                                  <w:rStyle w:val="Emphasis"/>
                                  <w:color w:val="0000FF"/>
                                  <w:sz w:val="36"/>
                                  <w:szCs w:val="36"/>
                                </w:rPr>
                                <w:t>- B.K.S. Iyengar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FF0000"/>
                                  <w:sz w:val="36"/>
                                  <w:szCs w:val="36"/>
                                </w:rPr>
                                <w:t xml:space="preserve">  As the 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FF"/>
                                  <w:sz w:val="36"/>
                                  <w:szCs w:val="36"/>
                                </w:rPr>
                                <w:t>winter chill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FF0000"/>
                                  <w:sz w:val="36"/>
                                  <w:szCs w:val="36"/>
                                </w:rPr>
                                <w:t xml:space="preserve"> embraces us let us warm up with the flames of yoga !</w:t>
                              </w:r>
                              <w:r>
                                <w:br/>
                                <w:t> 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  <w:color w:val="0000FF"/>
                                  <w:sz w:val="36"/>
                                  <w:szCs w:val="36"/>
                                </w:rPr>
                                <w:t>Welcome to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FF"/>
                                  <w:sz w:val="36"/>
                                  <w:szCs w:val="36"/>
                                </w:rPr>
                                <w:t>WInter 2014 Session: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0000FF"/>
                                  <w:sz w:val="36"/>
                                  <w:szCs w:val="36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FF"/>
                                  <w:sz w:val="36"/>
                                  <w:szCs w:val="36"/>
                                </w:rPr>
                                <w:t xml:space="preserve">January 9 through March 30 </w:t>
                              </w:r>
                              <w:r>
                                <w:br/>
                              </w:r>
                              <w:r>
                                <w:br/>
                                <w:t xml:space="preserve">  </w:t>
                              </w:r>
                            </w:p>
                            <w:tbl>
                              <w:tblPr>
                                <w:tblpPr w:leftFromText="60" w:rightFromText="60" w:vertAnchor="text"/>
                                <w:tblW w:w="0" w:type="auto"/>
                                <w:tblBorders>
                                  <w:top w:val="outset" w:sz="6" w:space="0" w:color="auto"/>
                                  <w:left w:val="outset" w:sz="6" w:space="0" w:color="auto"/>
                                  <w:bottom w:val="outset" w:sz="6" w:space="0" w:color="auto"/>
                                  <w:right w:val="outset" w:sz="6" w:space="0" w:color="auto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/>
                              </w:tblPr>
                              <w:tblGrid>
                                <w:gridCol w:w="2407"/>
                                <w:gridCol w:w="65"/>
                                <w:gridCol w:w="3078"/>
                                <w:gridCol w:w="2547"/>
                                <w:gridCol w:w="3022"/>
                                <w:gridCol w:w="65"/>
                              </w:tblGrid>
                              <w:tr w:rsidR="00000000">
                                <w:trPr>
                                  <w:divId w:val="1009521516"/>
                                  <w:trHeight w:val="940"/>
                                </w:trPr>
                                <w:tc>
                                  <w:tcPr>
                                    <w:tcW w:w="2620" w:type="dxa"/>
                                    <w:gridSpan w:val="2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Tuesdays</w:t>
                                    </w:r>
                                  </w:p>
                                </w:tc>
                                <w:tc>
                                  <w:tcPr>
                                    <w:tcW w:w="33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10:00-11:00 A.M.</w:t>
                                    </w:r>
                                  </w:p>
                                </w:tc>
                                <w:tc>
                                  <w:tcPr>
                                    <w:tcW w:w="26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Beginner/ Level I</w:t>
                                    </w:r>
                                  </w:p>
                                </w:tc>
                                <w:tc>
                                  <w:tcPr>
                                    <w:tcW w:w="330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$132, 11 classes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</w:pPr>
                                    <w:r>
                                      <w:t> </w:t>
                                    </w:r>
                                  </w:p>
                                </w:tc>
                              </w:tr>
                              <w:tr w:rsidR="00000000">
                                <w:trPr>
                                  <w:divId w:val="1009521516"/>
                                  <w:trHeight w:val="940"/>
                                </w:trPr>
                                <w:tc>
                                  <w:tcPr>
                                    <w:tcW w:w="2620" w:type="dxa"/>
                                    <w:gridSpan w:val="2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Tuesdays</w:t>
                                    </w:r>
                                  </w:p>
                                </w:tc>
                                <w:tc>
                                  <w:tcPr>
                                    <w:tcW w:w="33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7:00 - 8:00 P.M.</w:t>
                                    </w:r>
                                  </w:p>
                                </w:tc>
                                <w:tc>
                                  <w:tcPr>
                                    <w:tcW w:w="26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Beginner/ Level I</w:t>
                                    </w:r>
                                  </w:p>
                                </w:tc>
                                <w:tc>
                                  <w:tcPr>
                                    <w:tcW w:w="330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$132, 11 classes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</w:pPr>
                                    <w:r>
                                      <w:t> </w:t>
                                    </w:r>
                                  </w:p>
                                </w:tc>
                              </w:tr>
                              <w:tr w:rsidR="00000000">
                                <w:trPr>
                                  <w:divId w:val="1009521516"/>
                                  <w:trHeight w:val="460"/>
                                </w:trPr>
                                <w:tc>
                                  <w:tcPr>
                                    <w:tcW w:w="2620" w:type="dxa"/>
                                    <w:gridSpan w:val="2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Thursdays</w:t>
                                    </w:r>
                                  </w:p>
                                </w:tc>
                                <w:tc>
                                  <w:tcPr>
                                    <w:tcW w:w="33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9:00 - 10:00 A.M.</w:t>
                                    </w:r>
                                  </w:p>
                                </w:tc>
                                <w:tc>
                                  <w:tcPr>
                                    <w:tcW w:w="26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Beginner/Level I</w:t>
                                    </w:r>
                                  </w:p>
                                </w:tc>
                                <w:tc>
                                  <w:tcPr>
                                    <w:tcW w:w="330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$132, 11 classes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</w:pPr>
                                    <w:r>
                                      <w:t> </w:t>
                                    </w:r>
                                  </w:p>
                                </w:tc>
                              </w:tr>
                              <w:tr w:rsidR="00000000">
                                <w:trPr>
                                  <w:divId w:val="1009521516"/>
                                  <w:trHeight w:val="440"/>
                                </w:trPr>
                                <w:tc>
                                  <w:tcPr>
                                    <w:tcW w:w="2620" w:type="dxa"/>
                                    <w:gridSpan w:val="2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Thursdays</w:t>
                                    </w:r>
                                  </w:p>
                                </w:tc>
                                <w:tc>
                                  <w:tcPr>
                                    <w:tcW w:w="33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7:00 – 8:00 P.M.</w:t>
                                    </w:r>
                                  </w:p>
                                </w:tc>
                                <w:tc>
                                  <w:tcPr>
                                    <w:tcW w:w="26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 xml:space="preserve">All levels </w:t>
                                    </w:r>
                                  </w:p>
                                </w:tc>
                                <w:tc>
                                  <w:tcPr>
                                    <w:tcW w:w="330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$132, 11 classes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</w:pPr>
                                    <w:r>
                                      <w:t> </w:t>
                                    </w:r>
                                  </w:p>
                                </w:tc>
                              </w:tr>
                              <w:tr w:rsidR="00000000">
                                <w:trPr>
                                  <w:divId w:val="1009521516"/>
                                  <w:trHeight w:val="460"/>
                                </w:trPr>
                                <w:tc>
                                  <w:tcPr>
                                    <w:tcW w:w="2620" w:type="dxa"/>
                                    <w:gridSpan w:val="2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Saturdays</w:t>
                                    </w:r>
                                  </w:p>
                                </w:tc>
                                <w:tc>
                                  <w:tcPr>
                                    <w:tcW w:w="33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8:30 – 9:30 A.M.</w:t>
                                    </w:r>
                                  </w:p>
                                </w:tc>
                                <w:tc>
                                  <w:tcPr>
                                    <w:tcW w:w="26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 xml:space="preserve">All levels </w:t>
                                    </w:r>
                                  </w:p>
                                </w:tc>
                                <w:tc>
                                  <w:tcPr>
                                    <w:tcW w:w="330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$132, 11 classes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</w:pPr>
                                    <w:r>
                                      <w:t> </w:t>
                                    </w:r>
                                  </w:p>
                                </w:tc>
                              </w:tr>
                              <w:tr w:rsidR="00000000">
                                <w:trPr>
                                  <w:divId w:val="1009521516"/>
                                  <w:trHeight w:val="440"/>
                                </w:trPr>
                                <w:tc>
                                  <w:tcPr>
                                    <w:tcW w:w="2620" w:type="dxa"/>
                                    <w:gridSpan w:val="2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  <w:color w:val="000000"/>
                                      </w:rPr>
                                      <w:t>Saturdays</w:t>
                                    </w:r>
                                  </w:p>
                                </w:tc>
                                <w:tc>
                                  <w:tcPr>
                                    <w:tcW w:w="33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  <w:color w:val="000000"/>
                                      </w:rPr>
                                      <w:t>10:00 – 11:00 A.M.</w:t>
                                    </w:r>
                                  </w:p>
                                </w:tc>
                                <w:tc>
                                  <w:tcPr>
                                    <w:tcW w:w="26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  <w:color w:val="000000"/>
                                      </w:rPr>
                                      <w:t>Beginner/ Level I</w:t>
                                    </w:r>
                                  </w:p>
                                </w:tc>
                                <w:tc>
                                  <w:tcPr>
                                    <w:tcW w:w="330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  <w:color w:val="000000"/>
                                      </w:rPr>
                                      <w:t>$132, 11 classes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</w:pPr>
                                    <w:r>
                                      <w:t> </w:t>
                                    </w:r>
                                  </w:p>
                                </w:tc>
                              </w:tr>
                              <w:tr w:rsidR="00000000">
                                <w:trPr>
                                  <w:divId w:val="1009521516"/>
                                  <w:trHeight w:val="460"/>
                                </w:trPr>
                                <w:tc>
                                  <w:tcPr>
                                    <w:tcW w:w="12000" w:type="dxa"/>
                                    <w:gridSpan w:val="6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  <w:color w:val="0000FF"/>
                                      </w:rPr>
                                      <w:t>Yoga for Children (9 - 14 years) and Teens (15 - 19 years)</w:t>
                                    </w:r>
                                  </w:p>
                                </w:tc>
                              </w:tr>
                              <w:tr w:rsidR="00000000">
                                <w:trPr>
                                  <w:divId w:val="1009521516"/>
                                  <w:trHeight w:val="200"/>
                                </w:trPr>
                                <w:tc>
                                  <w:tcPr>
                                    <w:tcW w:w="25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Saturdays (Children)</w:t>
                                    </w:r>
                                  </w:p>
                                </w:tc>
                                <w:tc>
                                  <w:tcPr>
                                    <w:tcW w:w="3420" w:type="dxa"/>
                                    <w:gridSpan w:val="2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4:15-5:00 P.M.</w:t>
                                    </w:r>
                                  </w:p>
                                </w:tc>
                                <w:tc>
                                  <w:tcPr>
                                    <w:tcW w:w="2680" w:type="dxa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All levels</w:t>
                                    </w:r>
                                  </w:p>
                                </w:tc>
                                <w:tc>
                                  <w:tcPr>
                                    <w:tcW w:w="3320" w:type="dxa"/>
                                    <w:gridSpan w:val="2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$100, 11 classes</w:t>
                                    </w:r>
                                  </w:p>
                                </w:tc>
                              </w:tr>
                              <w:tr w:rsidR="00000000">
                                <w:trPr>
                                  <w:divId w:val="1009521516"/>
                                </w:trPr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 w:line="0" w:lineRule="atLeast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Sundays (Teens)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 w:line="0" w:lineRule="atLeast"/>
                                    </w:pPr>
                                    <w:r>
                                      <w:t> 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 w:line="0" w:lineRule="atLeast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4:30 - 5:30 P.M.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 w:line="0" w:lineRule="atLeast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Beginner/Level I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 w:line="0" w:lineRule="atLeast"/>
                                      <w:jc w:val="center"/>
                                    </w:pPr>
                                    <w:r>
                                      <w:rPr>
                                        <w:rStyle w:val="Strong"/>
                                        <w:rFonts w:ascii="Arial" w:hAnsi="Arial"/>
                                      </w:rPr>
                                      <w:t>$132, 11 classes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shd w:val="clear" w:color="auto" w:fill="auto"/>
                                    <w:vAlign w:val="center"/>
                                  </w:tcPr>
                                  <w:p w:rsidR="00000000" w:rsidRDefault="007766BC">
                                    <w:pPr>
                                      <w:spacing w:beforeLines="0" w:afterLines="0" w:line="0" w:lineRule="atLeast"/>
                                    </w:pPr>
                                    <w:r>
                                      <w:t> </w:t>
                                    </w:r>
                                  </w:p>
                                </w:tc>
                              </w:tr>
                            </w:tbl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rPr>
                                  <w:rFonts w:ascii="Arial" w:hAnsi="Arial"/>
                                </w:rPr>
                                <w:t> </w:t>
                              </w:r>
                              <w:r>
                                <w:br/>
                                <w:t xml:space="preserve">  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</w:rPr>
                                <w:t>        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</w:rPr>
                                <w:t xml:space="preserve"> $300, pass (unlimited classes) 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 xml:space="preserve">           $230, 21 classes pass 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FF0000"/>
                                  <w:sz w:val="28"/>
                                  <w:szCs w:val="28"/>
                                </w:rPr>
                                <w:t>            Pass expiration date: 3/31/2014</w:t>
                              </w:r>
                              <w:r>
                                <w:rPr>
                                  <w:rFonts w:ascii="Arial" w:hAnsi="Arial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</w:rPr>
                                <w:t>  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</w:rPr>
                                <w:t xml:space="preserve">      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</w:rPr>
                                <w:t>Adults &amp;Teens classes</w:t>
                              </w:r>
                            </w:p>
                            <w:p w:rsidR="00000000" w:rsidRDefault="007766BC">
                              <w:pPr>
                                <w:pStyle w:val="Heading2"/>
                                <w:jc w:val="center"/>
                                <w:divId w:val="1009521516"/>
                              </w:pPr>
                              <w:r>
                                <w:rPr>
                                  <w:rStyle w:val="Strong"/>
                                  <w:b/>
                                  <w:color w:val="000000"/>
                                  <w:sz w:val="28"/>
                                  <w:szCs w:val="28"/>
                                </w:rPr>
                                <w:t>      Drop-in: $15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rPr>
                                  <w:rStyle w:val="Strong"/>
                                  <w:color w:val="000000"/>
                                </w:rPr>
                                <w:t>Children classes</w:t>
                              </w:r>
                              <w:r>
                                <w:t xml:space="preserve"> </w:t>
                              </w:r>
                            </w:p>
                            <w:p w:rsidR="00000000" w:rsidRDefault="007766BC">
                              <w:pPr>
                                <w:pStyle w:val="Heading2"/>
                                <w:jc w:val="center"/>
                                <w:divId w:val="1009521516"/>
                              </w:pPr>
                              <w:r>
                                <w:rPr>
                                  <w:rStyle w:val="Strong"/>
                                  <w:b/>
                                  <w:color w:val="000000"/>
                                  <w:sz w:val="28"/>
                                  <w:szCs w:val="28"/>
                                </w:rPr>
                                <w:t>Drop-in: $12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rPr>
                                  <w:rStyle w:val="Strong"/>
                                  <w:color w:val="000000"/>
                                  <w:sz w:val="36"/>
                                  <w:szCs w:val="36"/>
                                </w:rPr>
                                <w:t>Pranayama classes - Last week of March</w:t>
                              </w:r>
                              <w:r>
                                <w:br/>
                              </w:r>
                              <w:r>
                                <w:rPr>
                                  <w:rStyle w:val="Emphasis"/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</w:rPr>
                                <w:t>Please arrive 5 minutes early to the class, wear comfortable clothing and bring your own yoga mat. Props will be provided.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00"/>
                                  <w:sz w:val="36"/>
                                  <w:szCs w:val="36"/>
                                </w:rPr>
                                <w:t>For class schedu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00"/>
                                  <w:sz w:val="36"/>
                                  <w:szCs w:val="36"/>
                                </w:rPr>
                                <w:t xml:space="preserve">les please visit: 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rPr>
                                  <w:rFonts w:ascii="Arial" w:hAnsi="Arial"/>
                                </w:rPr>
                                <w:fldChar w:fldCharType="begin"/>
                              </w:r>
                              <w:r>
                                <w:rPr>
                                  <w:rFonts w:ascii="Arial" w:hAnsi="Arial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</w:rPr>
                                <w:instrText>HYPERLINK "http://vaayuyogashala.com/class-schedules/" \t "_self"</w:instrText>
                              </w:r>
                              <w:r>
                                <w:rPr>
                                  <w:rFonts w:ascii="Arial" w:hAnsi="Arial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</w:rPr>
                              </w:r>
                              <w:r>
                                <w:rPr>
                                  <w:rFonts w:ascii="Arial" w:hAnsi="Arial"/>
                                </w:rP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  <w:rFonts w:ascii="Arial" w:hAnsi="Arial"/>
                                  <w:color w:val="0000CD"/>
                                </w:rPr>
                                <w:t>http://vaayuyogashala.com/class-schedules/</w:t>
                              </w:r>
                              <w:r>
                                <w:rPr>
                                  <w:rFonts w:ascii="Arial" w:hAnsi="Arial"/>
                                </w:rPr>
                                <w:fldChar w:fldCharType="end"/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64"/>
                                  <w:szCs w:val="64"/>
                                </w:rPr>
                                <w:t>********************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sz w:val="36"/>
                                  <w:szCs w:val="36"/>
                                </w:rPr>
                                <w:t xml:space="preserve">  </w:t>
                              </w:r>
                              <w:r>
                                <w:rPr>
                                  <w:rFonts w:ascii="Arial" w:hAnsi="Arial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</w:rPr>
                                <w:t>Private and semi private therapeutic sessions are offered for following health conditions: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</w:rPr>
                                <w:t>Headaches, Anxiety, Depression, Back care rehabilitation, Shoulders and knee issues.</w:t>
                              </w:r>
                              <w:r>
                                <w:rPr>
                                  <w:rFonts w:ascii="Arial" w:hAnsi="Arial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000000"/>
                                  <w:sz w:val="36"/>
                                  <w:szCs w:val="36"/>
                                </w:rPr>
                                <w:t>For more information please call: 508 - 471- 6825</w:t>
                              </w:r>
                              <w:r>
                                <w:rPr>
                                  <w:rFonts w:ascii="Arial" w:hAnsi="Arial"/>
                                  <w:sz w:val="36"/>
                                  <w:szCs w:val="36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36"/>
                                  <w:szCs w:val="36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64"/>
                                  <w:szCs w:val="64"/>
                                </w:rPr>
                                <w:t>***</w:t>
                              </w:r>
                              <w:r>
                                <w:rPr>
                                  <w:rFonts w:ascii="Arial" w:hAnsi="Arial"/>
                                  <w:sz w:val="64"/>
                                  <w:szCs w:val="64"/>
                                </w:rPr>
                                <w:t>*****************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36"/>
                                  <w:szCs w:val="36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CD"/>
                                  <w:sz w:val="48"/>
                                  <w:szCs w:val="48"/>
                                </w:rPr>
                                <w:t>Yoga Research:</w:t>
                              </w:r>
                              <w:r>
                                <w:br/>
                                <w:t xml:space="preserve">Count on Yoga: 38 Ways Yoga Keeps You Fit:Timothy McCall, M.D., 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instrText>HYPERLINK "http://www.yogajournal.com/health/1634" \t "_self"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</w:rPr>
                                <w:t>http://www.yogajournal.com/health/1634</w:t>
                              </w:r>
                              <w:r>
                                <w:fldChar w:fldCharType="end"/>
                              </w:r>
                              <w:r>
                                <w:br/>
                                <w:t> </w:t>
                              </w:r>
                            </w:p>
                            <w:p w:rsidR="00000000" w:rsidRDefault="007766BC">
                              <w:pPr>
                                <w:pStyle w:val="Title"/>
                                <w:spacing w:before="2" w:after="2"/>
                                <w:jc w:val="center"/>
                                <w:divId w:val="1009521516"/>
                                <w:rPr>
                                  <w:rFonts w:cs="Times New Roman"/>
                                </w:rPr>
                              </w:pPr>
                              <w:hyperlink r:id="rId6" w:history="1">
                                <w:r>
                                  <w:rPr>
                                    <w:rStyle w:val="Hyperlink"/>
                                    <w:rFonts w:cs="Times New Roman"/>
                                    <w:sz w:val="28"/>
                                    <w:szCs w:val="28"/>
                                  </w:rPr>
                                  <w:t xml:space="preserve">Additional effect of </w:t>
                                </w:r>
                                <w:r>
                                  <w:rPr>
                                    <w:rStyle w:val="Hyperlink"/>
                                    <w:rFonts w:cs="Times New Roman"/>
                                    <w:b/>
                                    <w:sz w:val="28"/>
                                    <w:szCs w:val="28"/>
                                  </w:rPr>
                                  <w:t>iyengar</w:t>
                                </w:r>
                                <w:r>
                                  <w:rPr>
                                    <w:rStyle w:val="Hyperlink"/>
                                    <w:rFonts w:cs="Times New Roman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Style w:val="Hyperlink"/>
                                    <w:rFonts w:cs="Times New Roman"/>
                                    <w:b/>
                                    <w:sz w:val="28"/>
                                    <w:szCs w:val="28"/>
                                  </w:rPr>
                                  <w:t>yoga</w:t>
                                </w:r>
                                <w:r>
                                  <w:rPr>
                                    <w:rStyle w:val="Hyperlink"/>
                                    <w:rFonts w:cs="Times New Roman"/>
                                    <w:sz w:val="28"/>
                                    <w:szCs w:val="28"/>
                                  </w:rPr>
                                  <w:t xml:space="preserve"> and EMG biofeedback on pain and functional disability in chronic unilateral knee osteoarthritis.</w:t>
                                </w:r>
                              </w:hyperlink>
                            </w:p>
                            <w:p w:rsidR="00000000" w:rsidRDefault="007766BC">
                              <w:pPr>
                                <w:pStyle w:val="desc"/>
                                <w:spacing w:before="2" w:after="2"/>
                                <w:jc w:val="center"/>
                                <w:divId w:val="1028415019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t>Nambi GS, Shah AA.</w:t>
                              </w:r>
                            </w:p>
                            <w:p w:rsidR="00000000" w:rsidRDefault="007766BC">
                              <w:pPr>
                                <w:pStyle w:val="details"/>
                                <w:spacing w:before="2" w:after="2"/>
                                <w:jc w:val="center"/>
                                <w:divId w:val="1028415019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Style w:val="jrnl"/>
                                  <w:rFonts w:cs="Times New Roman"/>
                                  <w:sz w:val="28"/>
                                  <w:szCs w:val="28"/>
                                </w:rPr>
                                <w:t xml:space="preserve">Int J </w:t>
                              </w:r>
                              <w:r>
                                <w:rPr>
                                  <w:rStyle w:val="jrnl"/>
                                  <w:rFonts w:cs="Times New Roman"/>
                                  <w:b/>
                                  <w:sz w:val="28"/>
                                  <w:szCs w:val="28"/>
                                </w:rPr>
                                <w:t>Yog</w:t>
                              </w:r>
                              <w:r>
                                <w:rPr>
                                  <w:rStyle w:val="jrnl"/>
                                  <w:rFonts w:cs="Times New Roman"/>
                                  <w:b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t>. 2013 Jul;6(2):123-7. doi: 10.4103/0973-6131.113413.</w:t>
                              </w: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br/>
                                <w:t xml:space="preserve">Adding </w:t>
                              </w:r>
                              <w:r>
                                <w:rPr>
                                  <w:rStyle w:val="highlight"/>
                                  <w:rFonts w:cs="Times New Roman"/>
                                  <w:sz w:val="28"/>
                                  <w:szCs w:val="28"/>
                                </w:rPr>
                                <w:t>Iyengar</w:t>
                              </w: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Style w:val="highlight"/>
                                  <w:rFonts w:cs="Times New Roman"/>
                                  <w:sz w:val="28"/>
                                  <w:szCs w:val="28"/>
                                </w:rPr>
                                <w:t>Yoga</w:t>
                              </w: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t xml:space="preserve"> along with conventional therapy provides better results in chronic unilateral knee osteoarthritis in terms of pain and functional disability.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br/>
                              </w:r>
                              <w:hyperlink r:id="rId7" w:history="1">
                                <w:r>
                                  <w:rPr>
                                    <w:rStyle w:val="Hyperlink"/>
                                    <w:sz w:val="28"/>
                                    <w:szCs w:val="28"/>
                                  </w:rPr>
                                  <w:t xml:space="preserve">Evaluation of the effectiveness and efficacy of </w:t>
                                </w:r>
                                <w:r>
                                  <w:rPr>
                                    <w:rStyle w:val="Hyperlink"/>
                                    <w:b/>
                                    <w:sz w:val="28"/>
                                    <w:szCs w:val="28"/>
                                  </w:rPr>
                                  <w:t>Iyengar</w:t>
                                </w:r>
                                <w:r>
                                  <w:rPr>
                                    <w:rStyle w:val="Hyperlink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rStyle w:val="Hyperlink"/>
                                    <w:b/>
                                    <w:sz w:val="28"/>
                                    <w:szCs w:val="28"/>
                                  </w:rPr>
                                  <w:t>yoga</w:t>
                                </w:r>
                                <w:r>
                                  <w:rPr>
                                    <w:rStyle w:val="Hyperlink"/>
                                    <w:sz w:val="28"/>
                                    <w:szCs w:val="28"/>
                                  </w:rPr>
                                  <w:t xml:space="preserve"> therapy on chronic low back pain.</w:t>
                                </w:r>
                              </w:hyperlink>
                            </w:p>
                            <w:p w:rsidR="00000000" w:rsidRDefault="007766BC">
                              <w:pPr>
                                <w:pStyle w:val="desc"/>
                                <w:spacing w:before="2" w:after="2"/>
                                <w:jc w:val="center"/>
                                <w:divId w:val="1119565532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t>Williams K, Abildso C, Steinberg L, Doyle E, Epstein B, Smith D, Hobbs G, Gross R, Kelley G, Cooper L.</w:t>
                              </w:r>
                            </w:p>
                            <w:p w:rsidR="00000000" w:rsidRDefault="007766BC">
                              <w:pPr>
                                <w:pStyle w:val="details"/>
                                <w:spacing w:before="2" w:after="2"/>
                                <w:jc w:val="center"/>
                                <w:divId w:val="1119565532"/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Style w:val="jrnl"/>
                                  <w:rFonts w:cs="Times New Roman"/>
                                  <w:sz w:val="28"/>
                                  <w:szCs w:val="28"/>
                                </w:rPr>
                                <w:t>Spine (Phila Pa 1976</w:t>
                              </w:r>
                              <w:r>
                                <w:rPr>
                                  <w:rStyle w:val="jrnl"/>
                                  <w:rFonts w:cs="Times New Roman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t>. 2009 Sep 1;34(</w:t>
                              </w: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t>19):2066-76. doi: 10.1097/BRS.0b013e3181b315cc.</w:t>
                              </w: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highlight"/>
                                  <w:rFonts w:cs="Times New Roman"/>
                                  <w:sz w:val="28"/>
                                  <w:szCs w:val="28"/>
                                </w:rPr>
                                <w:t>Yoga</w:t>
                              </w: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t xml:space="preserve"> improves functional disability, pain intensity, and depression in adults with CLBP. There was also a clinically important trend for the </w:t>
                              </w:r>
                              <w:r>
                                <w:rPr>
                                  <w:rStyle w:val="highlight"/>
                                  <w:rFonts w:cs="Times New Roman"/>
                                  <w:sz w:val="28"/>
                                  <w:szCs w:val="28"/>
                                </w:rPr>
                                <w:t>yoga</w:t>
                              </w: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t xml:space="preserve"> group to reduce their pain medication usage compared to the co</w:t>
                              </w:r>
                              <w:r>
                                <w:rPr>
                                  <w:rFonts w:cs="Times New Roman"/>
                                  <w:sz w:val="28"/>
                                  <w:szCs w:val="28"/>
                                </w:rPr>
                                <w:t>ntrol group.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t> 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br/>
                              </w:r>
                              <w:r>
                                <w:br/>
                              </w:r>
                              <w:r>
                                <w:br/>
                                <w:t> </w:t>
                              </w:r>
                            </w:p>
                            <w:p w:rsidR="00000000" w:rsidRDefault="007766BC">
                              <w:pPr>
                                <w:spacing w:beforeLines="0" w:afterLines="0"/>
                                <w:jc w:val="center"/>
                                <w:divId w:val="1009521516"/>
                              </w:pPr>
                              <w:r>
                                <w:br/>
                              </w:r>
                              <w:r>
                                <w:br/>
                              </w:r>
                              <w:r>
                                <w:br/>
                                <w:t> </w:t>
                              </w:r>
                            </w:p>
                          </w:tc>
                        </w:tr>
                      </w:tbl>
                      <w:p w:rsidR="00000000" w:rsidRDefault="007766BC">
                        <w:pPr>
                          <w:spacing w:beforeLines="0" w:afterLines="0"/>
                        </w:pPr>
                      </w:p>
                    </w:tc>
                  </w:tr>
                </w:tbl>
                <w:p w:rsidR="00000000" w:rsidRDefault="007766BC">
                  <w:pPr>
                    <w:spacing w:beforeLines="0" w:afterLines="0"/>
                    <w:jc w:val="center"/>
                  </w:pPr>
                </w:p>
              </w:tc>
            </w:tr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D0FCF4"/>
                </w:tcPr>
                <w:tbl>
                  <w:tblPr>
                    <w:tblW w:w="12000" w:type="dxa"/>
                    <w:jc w:val="center"/>
                    <w:shd w:val="clear" w:color="auto" w:fill="AFDEFA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000"/>
                  </w:tblGrid>
                  <w:tr w:rsidR="00000000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AFDEFA"/>
                        <w:tcMar>
                          <w:top w:w="200" w:type="dxa"/>
                          <w:left w:w="200" w:type="dxa"/>
                          <w:bottom w:w="200" w:type="dxa"/>
                          <w:right w:w="200" w:type="dxa"/>
                        </w:tcMar>
                      </w:tcPr>
                      <w:tbl>
                        <w:tblPr>
                          <w:tblW w:w="5000" w:type="pct"/>
                          <w:tblCellMar>
                            <w:top w:w="200" w:type="dxa"/>
                            <w:left w:w="200" w:type="dxa"/>
                            <w:bottom w:w="200" w:type="dxa"/>
                            <w:right w:w="200" w:type="dxa"/>
                          </w:tblCellMar>
                          <w:tblLook w:val="0000"/>
                        </w:tblPr>
                        <w:tblGrid>
                          <w:gridCol w:w="7519"/>
                          <w:gridCol w:w="4081"/>
                        </w:tblGrid>
                        <w:tr w:rsidR="00000000">
                          <w:tc>
                            <w:tcPr>
                              <w:tcW w:w="0" w:type="auto"/>
                              <w:gridSpan w:val="2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E8C7C4"/>
                              <w:vAlign w:val="center"/>
                            </w:tcPr>
                            <w:p w:rsidR="00000000" w:rsidRDefault="007766BC">
                              <w:pPr>
                                <w:spacing w:beforeLines="0" w:afterLines="0"/>
                                <w:divId w:val="516114274"/>
                              </w:pPr>
                              <w:r>
                                <w:t> </w:t>
                              </w:r>
                              <w:hyperlink r:id="rId8" w:history="1">
                                <w:r>
                                  <w:rPr>
                                    <w:rStyle w:val="Hyperlink"/>
                                  </w:rPr>
                                  <w:t>follow on Twitter</w:t>
                                </w:r>
                              </w:hyperlink>
                              <w:r>
                                <w:t xml:space="preserve"> | </w:t>
                              </w:r>
                              <w:hyperlink r:id="rId9" w:anchor="!/pages/Vaayu-Yoga-Shala/196311450393751" w:history="1">
                                <w:r>
                                  <w:rPr>
                                    <w:rStyle w:val="Hyperlink"/>
                                  </w:rPr>
                                  <w:t>friend on Facebook</w:t>
                                </w:r>
                              </w:hyperlink>
                              <w:r>
                                <w:t xml:space="preserve"> | </w:t>
                              </w:r>
                              <w:hyperlink r:id="rId10" w:history="1">
                                <w:r>
                                  <w:rPr>
                                    <w:rStyle w:val="Hyperlink"/>
                                  </w:rPr>
                                  <w:t>forward to a friend</w:t>
                                </w:r>
                              </w:hyperlink>
                              <w:r>
                                <w:t> </w:t>
                              </w:r>
                            </w:p>
                          </w:tc>
                        </w:tr>
                        <w:tr w:rsidR="00000000">
                          <w:tc>
                            <w:tcPr>
                              <w:tcW w:w="7000" w:type="dxa"/>
                              <w:shd w:val="clear" w:color="auto" w:fill="auto"/>
                            </w:tcPr>
                            <w:p w:rsidR="00000000" w:rsidRDefault="007766BC">
                              <w:pPr>
                                <w:spacing w:beforeLines="0" w:afterLines="0"/>
                                <w:divId w:val="154566583"/>
                              </w:pPr>
                              <w:r>
                                <w:rPr>
                                  <w:rStyle w:val="Emphasis"/>
                                </w:rPr>
                                <w:t>Copyright © *2013* *Vaayu Yoga Shala*, All rights reserved.</w:t>
                              </w:r>
                              <w:r>
                                <w:br/>
                              </w:r>
                              <w:r>
                                <w:t>*|IFNOT:ARCHIVE_PAGE|* *|LIST:DESCRIPTION|*</w:t>
                              </w:r>
                              <w:r>
                                <w:br/>
                              </w:r>
                              <w:r>
                                <w:rPr>
                                  <w:rStyle w:val="Strong"/>
                                </w:rPr>
                                <w:t>Our mailing address is:</w:t>
                              </w:r>
                              <w:r>
                                <w:br/>
                                <w:t>*222, Suite 1 A, Turnpike Road, Westborough, MA 01581*</w:t>
                              </w:r>
                              <w:r>
                                <w:br/>
                                <w:t>*|END:IF|*</w:t>
                              </w:r>
                            </w:p>
                          </w:tc>
                          <w:tc>
                            <w:tcPr>
                              <w:tcW w:w="3800" w:type="dxa"/>
                              <w:shd w:val="clear" w:color="auto" w:fill="auto"/>
                            </w:tcPr>
                            <w:p w:rsidR="00000000" w:rsidRDefault="007766BC">
                              <w:pPr>
                                <w:spacing w:beforeLines="0" w:afterLines="0"/>
                                <w:divId w:val="903952217"/>
                              </w:pPr>
                              <w:r>
                                <w:t xml:space="preserve">*|IF:REWARDS|* *|HTML:REWARDS|* *|END:IF|* </w:t>
                              </w:r>
                            </w:p>
                          </w:tc>
                        </w:tr>
                        <w:tr w:rsidR="00000000">
                          <w:tc>
                            <w:tcPr>
                              <w:tcW w:w="0" w:type="auto"/>
                              <w:gridSpan w:val="2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0DAC9"/>
                              <w:vAlign w:val="center"/>
                            </w:tcPr>
                            <w:p w:rsidR="00000000" w:rsidRDefault="007766BC">
                              <w:pPr>
                                <w:spacing w:beforeLines="0" w:afterLines="0"/>
                                <w:divId w:val="1494636709"/>
                              </w:pPr>
                              <w:r>
                                <w:t> </w:t>
                              </w:r>
                              <w:hyperlink r:id="rId11" w:history="1">
                                <w:r>
                                  <w:rPr>
                                    <w:rStyle w:val="Hyperlink"/>
                                  </w:rPr>
                                  <w:t>unsubscribe from this list</w:t>
                                </w:r>
                              </w:hyperlink>
                              <w:r>
                                <w:t xml:space="preserve"> | </w:t>
                              </w:r>
                              <w:hyperlink r:id="rId12" w:history="1">
                                <w:r>
                                  <w:rPr>
                                    <w:rStyle w:val="Hyperlink"/>
                                  </w:rPr>
                                  <w:t>update subscription preferences</w:t>
                                </w:r>
                              </w:hyperlink>
                              <w:r>
                                <w:t xml:space="preserve">*|IFNOT:ARCHIVE_PAGE|* | </w:t>
                              </w:r>
                              <w:hyperlink r:id="rId13" w:history="1">
                                <w:r>
                                  <w:rPr>
                                    <w:rStyle w:val="Hyperlink"/>
                                  </w:rPr>
                                  <w:t>view email in browser</w:t>
                                </w:r>
                              </w:hyperlink>
                              <w:r>
                                <w:t xml:space="preserve">*|END:IF|*  </w:t>
                              </w:r>
                            </w:p>
                          </w:tc>
                        </w:tr>
                      </w:tbl>
                      <w:p w:rsidR="00000000" w:rsidRDefault="007766BC">
                        <w:pPr>
                          <w:spacing w:beforeLines="0" w:afterLines="0"/>
                        </w:pPr>
                      </w:p>
                    </w:tc>
                  </w:tr>
                </w:tbl>
                <w:p w:rsidR="00000000" w:rsidRDefault="007766BC">
                  <w:pPr>
                    <w:spacing w:beforeLines="0" w:afterLines="0"/>
                    <w:jc w:val="center"/>
                  </w:pPr>
                </w:p>
              </w:tc>
            </w:tr>
          </w:tbl>
          <w:p w:rsidR="00000000" w:rsidRDefault="007766BC">
            <w:pPr>
              <w:spacing w:beforeLines="0" w:afterLines="0"/>
              <w:jc w:val="center"/>
            </w:pPr>
          </w:p>
        </w:tc>
      </w:tr>
    </w:tbl>
    <w:p w:rsidR="00000000" w:rsidRDefault="007766BC">
      <w:pPr>
        <w:spacing w:beforeLines="0" w:afterLines="0"/>
      </w:pPr>
    </w:p>
    <w:sectPr w:rsidR="00000000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embedSystemFonts/>
  <w:doNotTrackMoves/>
  <w:defaultTabStop w:val="720"/>
  <w:noPunctuationKerning/>
  <w:characterSpacingControl w:val="doNotCompress"/>
  <w:savePreviewPicture/>
  <w:compat>
    <w:doNotBreakWrappedTables/>
    <w:doNotSnapToGridInCell/>
    <w:doNotWrapTextWithPunct/>
    <w:doNotUseEastAsianBreakRules/>
    <w:growAutofit/>
    <w:useFELayout/>
  </w:compat>
  <w:rsids>
    <w:rsidRoot w:val="00E633F7"/>
    <w:rsid w:val="007766BC"/>
    <w:rsid w:val="00E633F7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beforeLines="1" w:afterLines="1"/>
    </w:pPr>
    <w:rPr>
      <w:rFonts w:ascii="Times" w:hAnsi="Times"/>
      <w:sz w:val="20"/>
      <w:szCs w:val="20"/>
    </w:rPr>
  </w:style>
  <w:style w:type="paragraph" w:styleId="Heading1">
    <w:name w:val="heading 1"/>
    <w:basedOn w:val="Normal"/>
    <w:link w:val="Heading1Char"/>
    <w:uiPriority w:val="9"/>
    <w:pPr>
      <w:spacing w:beforeLines="0" w:afterLines="0"/>
      <w:outlineLvl w:val="0"/>
    </w:pPr>
    <w:rPr>
      <w:rFonts w:ascii="Arial" w:hAnsi="Arial"/>
      <w:b/>
      <w:bCs/>
      <w:color w:val="202020"/>
      <w:kern w:val="36"/>
      <w:sz w:val="68"/>
      <w:szCs w:val="68"/>
    </w:rPr>
  </w:style>
  <w:style w:type="paragraph" w:styleId="Heading2">
    <w:name w:val="heading 2"/>
    <w:basedOn w:val="Normal"/>
    <w:link w:val="Heading2Char"/>
    <w:uiPriority w:val="9"/>
    <w:pPr>
      <w:spacing w:beforeLines="0" w:afterLines="0"/>
      <w:outlineLvl w:val="1"/>
    </w:pPr>
    <w:rPr>
      <w:rFonts w:ascii="Arial" w:hAnsi="Arial"/>
      <w:b/>
      <w:bCs/>
      <w:color w:val="202020"/>
      <w:sz w:val="60"/>
      <w:szCs w:val="60"/>
    </w:rPr>
  </w:style>
  <w:style w:type="paragraph" w:styleId="Heading3">
    <w:name w:val="heading 3"/>
    <w:basedOn w:val="Normal"/>
    <w:link w:val="Heading3Char"/>
    <w:uiPriority w:val="9"/>
    <w:pPr>
      <w:spacing w:beforeLines="0" w:afterLines="0"/>
      <w:outlineLvl w:val="2"/>
    </w:pPr>
    <w:rPr>
      <w:rFonts w:ascii="Arial" w:hAnsi="Arial"/>
      <w:b/>
      <w:bCs/>
      <w:color w:val="202020"/>
      <w:sz w:val="52"/>
      <w:szCs w:val="52"/>
    </w:rPr>
  </w:style>
  <w:style w:type="paragraph" w:styleId="Heading4">
    <w:name w:val="heading 4"/>
    <w:basedOn w:val="Normal"/>
    <w:link w:val="Heading4Char"/>
    <w:uiPriority w:val="9"/>
    <w:pPr>
      <w:spacing w:beforeLines="0" w:afterLines="0"/>
      <w:outlineLvl w:val="3"/>
    </w:pPr>
    <w:rPr>
      <w:rFonts w:ascii="Arial" w:hAnsi="Arial"/>
      <w:b/>
      <w:bCs/>
      <w:color w:val="202020"/>
      <w:sz w:val="44"/>
      <w:szCs w:val="4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paragraph" w:customStyle="1" w:styleId="readmsgbody">
    <w:name w:val="readmsgbody"/>
    <w:basedOn w:val="Normal"/>
  </w:style>
  <w:style w:type="paragraph" w:customStyle="1" w:styleId="externalclass">
    <w:name w:val="externalclass"/>
    <w:basedOn w:val="Normal"/>
  </w:style>
  <w:style w:type="paragraph" w:customStyle="1" w:styleId="h1">
    <w:name w:val="h1"/>
    <w:basedOn w:val="Normal"/>
    <w:pPr>
      <w:spacing w:beforeLines="0" w:afterLines="0"/>
    </w:pPr>
    <w:rPr>
      <w:rFonts w:ascii="Arial" w:hAnsi="Arial"/>
      <w:b/>
      <w:bCs/>
      <w:color w:val="202020"/>
      <w:sz w:val="68"/>
      <w:szCs w:val="68"/>
    </w:rPr>
  </w:style>
  <w:style w:type="paragraph" w:customStyle="1" w:styleId="h2">
    <w:name w:val="h2"/>
    <w:basedOn w:val="Normal"/>
    <w:pPr>
      <w:spacing w:beforeLines="0" w:afterLines="0"/>
    </w:pPr>
    <w:rPr>
      <w:rFonts w:ascii="Arial" w:hAnsi="Arial"/>
      <w:b/>
      <w:bCs/>
      <w:color w:val="202020"/>
      <w:sz w:val="60"/>
      <w:szCs w:val="60"/>
    </w:rPr>
  </w:style>
  <w:style w:type="paragraph" w:customStyle="1" w:styleId="h3">
    <w:name w:val="h3"/>
    <w:basedOn w:val="Normal"/>
    <w:pPr>
      <w:spacing w:beforeLines="0" w:afterLines="0"/>
    </w:pPr>
    <w:rPr>
      <w:rFonts w:ascii="Arial" w:hAnsi="Arial"/>
      <w:b/>
      <w:bCs/>
      <w:color w:val="202020"/>
      <w:sz w:val="52"/>
      <w:szCs w:val="52"/>
    </w:rPr>
  </w:style>
  <w:style w:type="paragraph" w:customStyle="1" w:styleId="h4">
    <w:name w:val="h4"/>
    <w:basedOn w:val="Normal"/>
    <w:pPr>
      <w:spacing w:beforeLines="0" w:afterLines="0"/>
    </w:pPr>
    <w:rPr>
      <w:rFonts w:ascii="Arial" w:hAnsi="Arial"/>
      <w:b/>
      <w:bCs/>
      <w:color w:val="202020"/>
      <w:sz w:val="44"/>
      <w:szCs w:val="44"/>
    </w:rPr>
  </w:style>
  <w:style w:type="paragraph" w:customStyle="1" w:styleId="headercontent">
    <w:name w:val="headercontent"/>
    <w:basedOn w:val="Normal"/>
    <w:pPr>
      <w:jc w:val="center"/>
      <w:textAlignment w:val="center"/>
    </w:pPr>
    <w:rPr>
      <w:rFonts w:ascii="Arial" w:hAnsi="Arial"/>
      <w:b/>
      <w:bCs/>
      <w:color w:val="202020"/>
      <w:sz w:val="68"/>
      <w:szCs w:val="68"/>
    </w:rPr>
  </w:style>
  <w:style w:type="paragraph" w:customStyle="1" w:styleId="bodycontent">
    <w:name w:val="bodycontent"/>
    <w:basedOn w:val="Normal"/>
    <w:pPr>
      <w:shd w:val="clear" w:color="auto" w:fill="D0FCF4"/>
    </w:pPr>
  </w:style>
  <w:style w:type="paragraph" w:customStyle="1" w:styleId="yshortcuts">
    <w:name w:val="yshortcuts"/>
    <w:basedOn w:val="Normal"/>
  </w:style>
  <w:style w:type="character" w:customStyle="1" w:styleId="Hyperlink1">
    <w:name w:val="Hyperlink1"/>
    <w:basedOn w:val="DefaultParagraphFont"/>
    <w:rPr>
      <w:b w:val="0"/>
      <w:bCs w:val="0"/>
      <w:color w:val="336699"/>
      <w:u w:val="single"/>
    </w:rPr>
  </w:style>
  <w:style w:type="character" w:customStyle="1" w:styleId="FollowedHyperlink1">
    <w:name w:val="FollowedHyperlink1"/>
    <w:basedOn w:val="DefaultParagraphFont"/>
    <w:rPr>
      <w:b w:val="0"/>
      <w:bCs w:val="0"/>
      <w:color w:val="336699"/>
      <w:u w:val="single"/>
    </w:rPr>
  </w:style>
  <w:style w:type="paragraph" w:customStyle="1" w:styleId="yshortcuts1">
    <w:name w:val="yshortcuts1"/>
    <w:basedOn w:val="Normal"/>
    <w:rPr>
      <w:color w:val="336699"/>
      <w:u w:val="single"/>
    </w:rPr>
  </w:style>
  <w:style w:type="character" w:customStyle="1" w:styleId="Hyperlink2">
    <w:name w:val="Hyperlink2"/>
    <w:basedOn w:val="DefaultParagraphFont"/>
    <w:rPr>
      <w:b w:val="0"/>
      <w:bCs w:val="0"/>
      <w:color w:val="336699"/>
      <w:u w:val="single"/>
    </w:rPr>
  </w:style>
  <w:style w:type="character" w:customStyle="1" w:styleId="FollowedHyperlink2">
    <w:name w:val="FollowedHyperlink2"/>
    <w:basedOn w:val="DefaultParagraphFont"/>
    <w:rPr>
      <w:b w:val="0"/>
      <w:bCs w:val="0"/>
      <w:color w:val="336699"/>
      <w:u w:val="single"/>
    </w:rPr>
  </w:style>
  <w:style w:type="paragraph" w:customStyle="1" w:styleId="yshortcuts2">
    <w:name w:val="yshortcuts2"/>
    <w:basedOn w:val="Normal"/>
    <w:rPr>
      <w:color w:val="336699"/>
      <w:u w:val="single"/>
    </w:rPr>
  </w:style>
  <w:style w:type="character" w:customStyle="1" w:styleId="Hyperlink3">
    <w:name w:val="Hyperlink3"/>
    <w:basedOn w:val="DefaultParagraphFont"/>
    <w:rPr>
      <w:b w:val="0"/>
      <w:bCs w:val="0"/>
      <w:color w:val="336699"/>
      <w:u w:val="single"/>
    </w:rPr>
  </w:style>
  <w:style w:type="character" w:customStyle="1" w:styleId="FollowedHyperlink3">
    <w:name w:val="FollowedHyperlink3"/>
    <w:basedOn w:val="DefaultParagraphFont"/>
    <w:rPr>
      <w:b w:val="0"/>
      <w:bCs w:val="0"/>
      <w:color w:val="336699"/>
      <w:u w:val="single"/>
    </w:rPr>
  </w:style>
  <w:style w:type="paragraph" w:customStyle="1" w:styleId="yshortcuts3">
    <w:name w:val="yshortcuts3"/>
    <w:basedOn w:val="Normal"/>
    <w:rPr>
      <w:color w:val="336699"/>
      <w:u w:val="single"/>
    </w:rPr>
  </w:style>
  <w:style w:type="character" w:customStyle="1" w:styleId="Hyperlink4">
    <w:name w:val="Hyperlink4"/>
    <w:basedOn w:val="DefaultParagraphFont"/>
    <w:rPr>
      <w:b w:val="0"/>
      <w:bCs w:val="0"/>
      <w:color w:val="336699"/>
      <w:u w:val="single"/>
    </w:rPr>
  </w:style>
  <w:style w:type="character" w:customStyle="1" w:styleId="FollowedHyperlink4">
    <w:name w:val="FollowedHyperlink4"/>
    <w:basedOn w:val="DefaultParagraphFont"/>
    <w:rPr>
      <w:b w:val="0"/>
      <w:bCs w:val="0"/>
      <w:color w:val="336699"/>
      <w:u w:val="single"/>
    </w:rPr>
  </w:style>
  <w:style w:type="paragraph" w:customStyle="1" w:styleId="yshortcuts4">
    <w:name w:val="yshortcuts4"/>
    <w:basedOn w:val="Normal"/>
    <w:rPr>
      <w:color w:val="336699"/>
      <w:u w:val="single"/>
    </w:rPr>
  </w:style>
  <w:style w:type="character" w:styleId="Emphasis">
    <w:name w:val="Emphasis"/>
    <w:basedOn w:val="DefaultParagraphFont"/>
    <w:uiPriority w:val="20"/>
    <w:rPr>
      <w:i/>
    </w:rPr>
  </w:style>
  <w:style w:type="character" w:styleId="Strong">
    <w:name w:val="Strong"/>
    <w:basedOn w:val="DefaultParagraphFont"/>
    <w:uiPriority w:val="22"/>
    <w:rPr>
      <w:b/>
    </w:rPr>
  </w:style>
  <w:style w:type="paragraph" w:styleId="Title">
    <w:name w:val="Title"/>
    <w:aliases w:val="title"/>
    <w:basedOn w:val="Normal"/>
    <w:link w:val="TitleChar"/>
    <w:uiPriority w:val="10"/>
  </w:style>
  <w:style w:type="character" w:customStyle="1" w:styleId="TitleChar">
    <w:name w:val="Title Char"/>
    <w:aliases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83A63" w:themeColor="text2" w:themeShade="CC"/>
      <w:spacing w:val="5"/>
      <w:kern w:val="28"/>
      <w:sz w:val="52"/>
      <w:szCs w:val="52"/>
    </w:rPr>
  </w:style>
  <w:style w:type="paragraph" w:customStyle="1" w:styleId="desc">
    <w:name w:val="desc"/>
    <w:basedOn w:val="Normal"/>
  </w:style>
  <w:style w:type="paragraph" w:customStyle="1" w:styleId="details">
    <w:name w:val="details"/>
    <w:basedOn w:val="Normal"/>
  </w:style>
  <w:style w:type="character" w:customStyle="1" w:styleId="jrnl">
    <w:name w:val="jrnl"/>
    <w:basedOn w:val="DefaultParagraphFont"/>
  </w:style>
  <w:style w:type="character" w:customStyle="1" w:styleId="highlight">
    <w:name w:val="highlight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566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4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1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38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*|UNSUB|*" TargetMode="External"/><Relationship Id="rId12" Type="http://schemas.openxmlformats.org/officeDocument/2006/relationships/hyperlink" Target="*|UPDATE_PROFILE|*" TargetMode="External"/><Relationship Id="rId13" Type="http://schemas.openxmlformats.org/officeDocument/2006/relationships/hyperlink" Target="*|ARCHIVE|*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https://gallery.mailchimp.com/bd318bdf1fdad14b17749f5b3/images/2014Happynewyearwish.1.jpg" TargetMode="External"/><Relationship Id="rId5" Type="http://schemas.openxmlformats.org/officeDocument/2006/relationships/image" Target="https://gallery.mailchimp.com/bd318bdf1fdad14b17749f5b3/images/SuryaNaVYSlogoaddress219d626.1b444f6c0a39d96982f5a4ae8a0b810.jpg" TargetMode="External"/><Relationship Id="rId6" Type="http://schemas.openxmlformats.org/officeDocument/2006/relationships/hyperlink" Target="http://www.ncbi.nlm.nih.gov/pubmed/23930031" TargetMode="External"/><Relationship Id="rId7" Type="http://schemas.openxmlformats.org/officeDocument/2006/relationships/hyperlink" Target="http://www.ncbi.nlm.nih.gov/pubmed/19701112" TargetMode="External"/><Relationship Id="rId8" Type="http://schemas.openxmlformats.org/officeDocument/2006/relationships/hyperlink" Target="*|TWITTER:PROFILEURL|*" TargetMode="External"/><Relationship Id="rId9" Type="http://schemas.openxmlformats.org/officeDocument/2006/relationships/hyperlink" Target="http://www.facebook.com/home.php" TargetMode="External"/><Relationship Id="rId10" Type="http://schemas.openxmlformats.org/officeDocument/2006/relationships/hyperlink" Target="*|FORWARD|*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614</Words>
  <Characters>3500</Characters>
  <Application>Microsoft Macintosh Word</Application>
  <DocSecurity>0</DocSecurity>
  <Lines>29</Lines>
  <Paragraphs>7</Paragraphs>
  <ScaleCrop>false</ScaleCrop>
  <Company>Vaayu Yoga  Shala</Company>
  <LinksUpToDate>false</LinksUpToDate>
  <CharactersWithSpaces>4298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*|MC:SUBJECT|*</dc:title>
  <dc:subject/>
  <dc:creator>aruna purohit</dc:creator>
  <cp:keywords/>
  <cp:lastModifiedBy>aruna purohit</cp:lastModifiedBy>
  <cp:revision>2</cp:revision>
  <dcterms:created xsi:type="dcterms:W3CDTF">2014-07-01T16:44:00Z</dcterms:created>
  <dcterms:modified xsi:type="dcterms:W3CDTF">2014-07-01T16:44:00Z</dcterms:modified>
</cp:coreProperties>
</file>